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92" w:rsidRDefault="00750292" w:rsidP="00750292">
      <w:pPr>
        <w:jc w:val="center"/>
        <w:rPr>
          <w:vanish/>
        </w:rPr>
      </w:pPr>
    </w:p>
    <w:tbl>
      <w:tblPr>
        <w:tblW w:w="486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1"/>
      </w:tblGrid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0E0FA7" w:rsidRDefault="000E0FA7" w:rsidP="00EA0BEA"/>
        </w:tc>
      </w:tr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0E1BB0" w:rsidRPr="00C55CFF" w:rsidRDefault="000E1BB0" w:rsidP="00C55CFF">
            <w:pPr>
              <w:ind w:left="-426" w:hanging="283"/>
            </w:pPr>
            <w:r>
              <w:rPr>
                <w:u w:val="single"/>
              </w:rPr>
              <w:t>ZZzzz</w:t>
            </w:r>
            <w:r>
              <w:t xml:space="preserve">  </w:t>
            </w:r>
            <w:r w:rsidRPr="000E1BB0">
              <w:rPr>
                <w:u w:val="single"/>
              </w:rPr>
              <w:t>Zamawiający:</w:t>
            </w:r>
            <w:r w:rsidRPr="00821642">
              <w:t xml:space="preserve">                                                    </w:t>
            </w:r>
            <w:r>
              <w:t xml:space="preserve">                      Augustów,</w:t>
            </w:r>
            <w:r w:rsidRPr="00821642">
              <w:t xml:space="preserve"> dnia</w:t>
            </w:r>
            <w:r w:rsidR="00C466D4">
              <w:t xml:space="preserve"> </w:t>
            </w:r>
            <w:r w:rsidRPr="00821642">
              <w:t xml:space="preserve"> </w:t>
            </w:r>
            <w:r w:rsidR="00C55CFF">
              <w:t>18</w:t>
            </w:r>
            <w:r w:rsidRPr="00821642">
              <w:t>.0</w:t>
            </w:r>
            <w:r w:rsidR="004D4729">
              <w:t>5</w:t>
            </w:r>
            <w:r w:rsidRPr="00821642">
              <w:t>.2016</w:t>
            </w:r>
            <w:r>
              <w:t xml:space="preserve"> r.</w:t>
            </w:r>
            <w:r w:rsidR="00C55CFF">
              <w:t>S</w:t>
            </w:r>
            <w:r w:rsidRPr="00821642">
              <w:rPr>
                <w:b/>
              </w:rPr>
              <w:t>S</w:t>
            </w:r>
            <w:r w:rsidR="00C55CFF">
              <w:rPr>
                <w:b/>
              </w:rPr>
              <w:t>S</w:t>
            </w:r>
            <w:r w:rsidRPr="00821642">
              <w:rPr>
                <w:b/>
              </w:rPr>
              <w:t>tarostwo Powiatowe</w:t>
            </w:r>
          </w:p>
          <w:p w:rsidR="000E1BB0" w:rsidRPr="00821642" w:rsidRDefault="000E1BB0" w:rsidP="000E1BB0">
            <w:pPr>
              <w:jc w:val="both"/>
              <w:rPr>
                <w:b/>
              </w:rPr>
            </w:pPr>
            <w:r w:rsidRPr="00821642">
              <w:rPr>
                <w:b/>
              </w:rPr>
              <w:t>ul. 3 Maja 29</w:t>
            </w:r>
            <w:r w:rsidR="009237A8">
              <w:rPr>
                <w:b/>
              </w:rPr>
              <w:t>,</w:t>
            </w:r>
            <w:r w:rsidRPr="00821642">
              <w:rPr>
                <w:b/>
              </w:rPr>
              <w:t>16-300 Augustów</w:t>
            </w:r>
          </w:p>
          <w:p w:rsidR="00056C13" w:rsidRPr="005E0DBD" w:rsidRDefault="00C466D4" w:rsidP="000E1BB0">
            <w:pPr>
              <w:jc w:val="both"/>
            </w:pPr>
            <w:r>
              <w:t>OP.272.7</w:t>
            </w:r>
            <w:r w:rsidR="000E1BB0">
              <w:t>.2016</w:t>
            </w:r>
          </w:p>
          <w:tbl>
            <w:tblPr>
              <w:tblW w:w="304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5"/>
            </w:tblGrid>
            <w:tr w:rsidR="000E1BB0" w:rsidTr="00304F99">
              <w:trPr>
                <w:tblCellSpacing w:w="15" w:type="dxa"/>
                <w:jc w:val="center"/>
              </w:trPr>
              <w:tc>
                <w:tcPr>
                  <w:tcW w:w="4946" w:type="pct"/>
                  <w:vAlign w:val="center"/>
                </w:tcPr>
                <w:p w:rsidR="00120909" w:rsidRDefault="000E1BB0" w:rsidP="00C55C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ZAPYTANIE  OFERTOWE</w:t>
                  </w:r>
                  <w:r w:rsidR="00C55CFF">
                    <w:rPr>
                      <w:b/>
                    </w:rPr>
                    <w:t xml:space="preserve"> (II)</w:t>
                  </w:r>
                </w:p>
                <w:p w:rsidR="00DC3933" w:rsidRDefault="000E1BB0" w:rsidP="00056C13">
                  <w:pPr>
                    <w:jc w:val="center"/>
                  </w:pPr>
                  <w:r>
                    <w:t>na realizację zamówienia</w:t>
                  </w:r>
                  <w:r w:rsidR="00C51382">
                    <w:t xml:space="preserve"> publicznego o wartości </w:t>
                  </w:r>
                  <w:r>
                    <w:t>sza</w:t>
                  </w:r>
                  <w:r w:rsidR="003F2E76">
                    <w:t xml:space="preserve">cunkowej </w:t>
                  </w:r>
                  <w:r w:rsidR="00056C13">
                    <w:t>nieprzekraczającej</w:t>
                  </w:r>
                  <w:r w:rsidR="003F2E76">
                    <w:t xml:space="preserve"> 30.000 </w:t>
                  </w:r>
                  <w:r w:rsidR="00120909">
                    <w:t>euro</w:t>
                  </w:r>
                </w:p>
              </w:tc>
            </w:tr>
            <w:tr w:rsidR="00C51382" w:rsidTr="00304F99">
              <w:trPr>
                <w:tblCellSpacing w:w="15" w:type="dxa"/>
                <w:jc w:val="center"/>
              </w:trPr>
              <w:tc>
                <w:tcPr>
                  <w:tcW w:w="4946" w:type="pct"/>
                  <w:vAlign w:val="center"/>
                </w:tcPr>
                <w:p w:rsidR="00C51382" w:rsidRDefault="00C51382" w:rsidP="0012090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0292" w:rsidRDefault="00750292" w:rsidP="000E1BB0">
            <w:pPr>
              <w:ind w:left="-284" w:firstLine="284"/>
            </w:pPr>
          </w:p>
        </w:tc>
      </w:tr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CE0AEC" w:rsidRPr="00B11ACD" w:rsidRDefault="00750292" w:rsidP="00120909">
            <w:pPr>
              <w:spacing w:after="240"/>
            </w:pPr>
            <w:r w:rsidRPr="00B11ACD">
              <w:t xml:space="preserve">Starostwo Powiatowe   </w:t>
            </w:r>
            <w:r w:rsidR="005B0656" w:rsidRPr="00B11ACD">
              <w:t xml:space="preserve">zaprasza do  złożenia oferty na świadczenie usługi monitorowania </w:t>
            </w:r>
            <w:r w:rsidR="00CE0AEC" w:rsidRPr="00B11ACD">
              <w:t xml:space="preserve">                     i ochrony budynków administracyjnych Starostwa Powiatowego w Augustowie przy                             ul. 3 Maja 29</w:t>
            </w:r>
            <w:r w:rsidR="00E6513C">
              <w:t xml:space="preserve"> (w tym obsługa sygnału napadowego)</w:t>
            </w:r>
            <w:r w:rsidR="00CE0AEC" w:rsidRPr="00B11ACD">
              <w:t xml:space="preserve"> i ul. 3 Maja 37 </w:t>
            </w:r>
            <w:r w:rsidR="005B0656" w:rsidRPr="00B11ACD">
              <w:t>oraz konserwacji urządzeń lokalnego systemu alarmowego</w:t>
            </w:r>
            <w:r w:rsidR="00CE0AEC" w:rsidRPr="00B11ACD">
              <w:t xml:space="preserve"> </w:t>
            </w:r>
            <w:r w:rsidR="005B0656" w:rsidRPr="00B11ACD">
              <w:t xml:space="preserve"> w </w:t>
            </w:r>
            <w:r w:rsidR="00CE0AEC" w:rsidRPr="00B11ACD">
              <w:t xml:space="preserve">w/w </w:t>
            </w:r>
            <w:r w:rsidR="005B0656" w:rsidRPr="00B11ACD">
              <w:t>budynkach</w:t>
            </w:r>
            <w:r w:rsidR="00CE0AEC" w:rsidRPr="00B11ACD">
              <w:t>.</w:t>
            </w:r>
          </w:p>
          <w:p w:rsidR="00925F54" w:rsidRPr="00B11ACD" w:rsidRDefault="00CE0AEC" w:rsidP="00120909">
            <w:pPr>
              <w:spacing w:after="240"/>
              <w:rPr>
                <w:b/>
                <w:sz w:val="20"/>
                <w:szCs w:val="20"/>
              </w:rPr>
            </w:pPr>
            <w:r w:rsidRPr="00B11ACD">
              <w:rPr>
                <w:b/>
              </w:rPr>
              <w:t>I.</w:t>
            </w:r>
            <w:r w:rsidR="00432026" w:rsidRPr="00B11ACD">
              <w:rPr>
                <w:b/>
              </w:rPr>
              <w:t xml:space="preserve"> </w:t>
            </w:r>
            <w:r w:rsidR="00925F54" w:rsidRPr="00B11ACD">
              <w:rPr>
                <w:b/>
              </w:rPr>
              <w:t>SPECYFIKACJA ZAMÓWIENIA</w:t>
            </w:r>
          </w:p>
          <w:p w:rsidR="008C3D8F" w:rsidRPr="00B11ACD" w:rsidRDefault="00CE0AEC" w:rsidP="00120909">
            <w:pPr>
              <w:pStyle w:val="NormalnyWeb"/>
              <w:spacing w:after="240" w:afterAutospacing="0"/>
            </w:pPr>
            <w:r w:rsidRPr="00B11ACD">
              <w:rPr>
                <w:b/>
              </w:rPr>
              <w:t>1.</w:t>
            </w:r>
            <w:r w:rsidR="00750292" w:rsidRPr="00B11ACD">
              <w:rPr>
                <w:b/>
              </w:rPr>
              <w:t xml:space="preserve">Przedmiot zamówienia:                                                                                                                 </w:t>
            </w:r>
            <w:r w:rsidR="00750292" w:rsidRPr="00B11ACD">
              <w:t xml:space="preserve">Przedmiotem </w:t>
            </w:r>
            <w:r w:rsidR="00925F54" w:rsidRPr="00B11ACD">
              <w:t xml:space="preserve"> niniejszego </w:t>
            </w:r>
            <w:r w:rsidR="00750292" w:rsidRPr="00B11ACD">
              <w:t>zamówienia jest</w:t>
            </w:r>
            <w:r w:rsidR="00F93E5D" w:rsidRPr="00B11ACD">
              <w:t>:                                                                                               a)</w:t>
            </w:r>
            <w:r w:rsidR="00925F54" w:rsidRPr="00B11ACD">
              <w:t xml:space="preserve">usługa monitorowania </w:t>
            </w:r>
            <w:r w:rsidR="00F93E5D" w:rsidRPr="00B11ACD">
              <w:t>i ochrony budynków administracyjnych</w:t>
            </w:r>
            <w:r w:rsidR="00925F54" w:rsidRPr="00B11ACD">
              <w:t xml:space="preserve"> Starostwa Powiatowego </w:t>
            </w:r>
            <w:r w:rsidR="00F93E5D" w:rsidRPr="00B11ACD">
              <w:t xml:space="preserve">     </w:t>
            </w:r>
            <w:r w:rsidR="00925F54" w:rsidRPr="00B11ACD">
              <w:t>w Augustowie</w:t>
            </w:r>
            <w:r w:rsidR="006661A1" w:rsidRPr="00B11ACD">
              <w:t xml:space="preserve"> przy </w:t>
            </w:r>
            <w:r w:rsidR="00925F54" w:rsidRPr="00B11ACD">
              <w:t>ul. 3 Maja 29</w:t>
            </w:r>
            <w:r w:rsidR="00E6513C">
              <w:t xml:space="preserve"> (w tym obsługa sygnału napadowego – czyli podjęcie interwencji na sygnał napadowy zamontowany w pomieszczeniu nr 5-KASA)</w:t>
            </w:r>
            <w:r w:rsidR="006661A1" w:rsidRPr="00B11ACD">
              <w:t xml:space="preserve"> i</w:t>
            </w:r>
            <w:r w:rsidR="00925F54" w:rsidRPr="00B11ACD">
              <w:t xml:space="preserve"> ul. 3 Maja 37 – </w:t>
            </w:r>
            <w:r w:rsidR="00925F54" w:rsidRPr="00B11ACD">
              <w:rPr>
                <w:sz w:val="22"/>
                <w:szCs w:val="22"/>
              </w:rPr>
              <w:t>siedziba Powiatowego Ośrodka Dokumentacji Geodezyjnej i Kartograficznej</w:t>
            </w:r>
            <w:r w:rsidR="008C3D8F" w:rsidRPr="00B11ACD">
              <w:rPr>
                <w:sz w:val="22"/>
                <w:szCs w:val="22"/>
              </w:rPr>
              <w:t>,</w:t>
            </w:r>
            <w:r w:rsidRPr="00B11ACD">
              <w:t xml:space="preserve">                                                                                           b)</w:t>
            </w:r>
            <w:r w:rsidR="008C3D8F" w:rsidRPr="00B11ACD">
              <w:t>usługa  konserwacji urządzeń lokalnego systemu alarmowego w w/w budynkach.</w:t>
            </w:r>
          </w:p>
          <w:p w:rsidR="008C3D8F" w:rsidRPr="00B11ACD" w:rsidRDefault="008C3D8F" w:rsidP="00120909">
            <w:pPr>
              <w:pStyle w:val="NormalnyWeb"/>
              <w:shd w:val="clear" w:color="auto" w:fill="FFFFFF"/>
              <w:spacing w:before="230" w:after="240" w:afterAutospacing="0"/>
            </w:pPr>
            <w:r w:rsidRPr="00B11ACD">
              <w:t>Zamawiający nie dopuszcza składania ofert częściowych. Wykonawca winien złożyć ofertę na całość usług objętych zamówieniem.</w:t>
            </w:r>
          </w:p>
          <w:p w:rsidR="001E3589" w:rsidRPr="00056C13" w:rsidRDefault="008C3D8F" w:rsidP="00120909">
            <w:pPr>
              <w:pStyle w:val="NormalnyWeb"/>
              <w:shd w:val="clear" w:color="auto" w:fill="FFFFFF"/>
              <w:spacing w:before="230" w:after="240" w:afterAutospacing="0"/>
              <w:rPr>
                <w:u w:val="single"/>
              </w:rPr>
            </w:pPr>
            <w:r w:rsidRPr="00B11ACD">
              <w:rPr>
                <w:u w:val="single"/>
              </w:rPr>
              <w:t>W ramach zamówienia Wykonawca jest zobowiązany:</w:t>
            </w:r>
            <w:r w:rsidR="00056C13">
              <w:rPr>
                <w:u w:val="single"/>
              </w:rPr>
              <w:t xml:space="preserve">                                                                            </w:t>
            </w:r>
            <w:r w:rsidRPr="00B11ACD">
              <w:rPr>
                <w:b/>
              </w:rPr>
              <w:t>MONITORING</w:t>
            </w:r>
            <w:r w:rsidR="006979F4" w:rsidRPr="00B11ACD">
              <w:rPr>
                <w:b/>
              </w:rPr>
              <w:t>-</w:t>
            </w:r>
            <w:r w:rsidR="00060258" w:rsidRPr="00B11ACD">
              <w:t>Usługa polega na  całodobowej ochronie pomieszczeń objętych lokalnym systemem alarmowym monitorowanym przez alarmowe centrum odbiorcze poprzez:</w:t>
            </w:r>
            <w:r w:rsidR="00CE0AEC" w:rsidRPr="00B11ACD">
              <w:t xml:space="preserve">                                     </w:t>
            </w:r>
            <w:r w:rsidR="006979F4" w:rsidRPr="00B11ACD">
              <w:t xml:space="preserve">          -</w:t>
            </w:r>
            <w:r w:rsidR="00060258" w:rsidRPr="00B11ACD">
              <w:t>monitorowanie sygnałów przesyłanych</w:t>
            </w:r>
            <w:r w:rsidR="00CE0AEC" w:rsidRPr="00B11ACD">
              <w:t xml:space="preserve"> z lokalnego systemu alarmowego </w:t>
            </w:r>
            <w:r w:rsidR="006979F4" w:rsidRPr="00B11ACD">
              <w:t>z</w:t>
            </w:r>
            <w:r w:rsidR="00060258" w:rsidRPr="00B11ACD">
              <w:t>ainstalowanego w obiek</w:t>
            </w:r>
            <w:r w:rsidR="004E23CC">
              <w:t>tach</w:t>
            </w:r>
            <w:r w:rsidR="00060258" w:rsidRPr="00B11ACD">
              <w:t>,</w:t>
            </w:r>
            <w:r w:rsidR="00981D88" w:rsidRPr="00B11ACD">
              <w:t xml:space="preserve">                                                                                                       </w:t>
            </w:r>
            <w:r w:rsidR="006979F4" w:rsidRPr="00B11ACD">
              <w:t xml:space="preserve"> </w:t>
            </w:r>
            <w:r w:rsidR="00981D88" w:rsidRPr="00B11ACD">
              <w:t xml:space="preserve">                                                  </w:t>
            </w:r>
            <w:r w:rsidR="000E1BB0" w:rsidRPr="00B11ACD">
              <w:t xml:space="preserve">     </w:t>
            </w:r>
            <w:r w:rsidR="006979F4" w:rsidRPr="00B11ACD">
              <w:t>-n</w:t>
            </w:r>
            <w:r w:rsidR="00060258" w:rsidRPr="00B11ACD">
              <w:t xml:space="preserve">iezwłoczne wysłanie patrolu </w:t>
            </w:r>
            <w:r w:rsidR="003F5632">
              <w:t>interwencyjnego</w:t>
            </w:r>
            <w:r w:rsidR="00060258" w:rsidRPr="00B11ACD">
              <w:t xml:space="preserve"> do chronion</w:t>
            </w:r>
            <w:r w:rsidR="004E23CC">
              <w:t>ych</w:t>
            </w:r>
            <w:r w:rsidR="00060258" w:rsidRPr="00B11ACD">
              <w:t xml:space="preserve"> obiekt</w:t>
            </w:r>
            <w:r w:rsidR="004E23CC">
              <w:t>ów</w:t>
            </w:r>
            <w:r w:rsidR="00060258" w:rsidRPr="00B11ACD">
              <w:t xml:space="preserve"> po odebraniu sygnału o zagroż</w:t>
            </w:r>
            <w:r w:rsidR="006979F4" w:rsidRPr="00B11ACD">
              <w:t>eniu osób lub mienia w obiek</w:t>
            </w:r>
            <w:r w:rsidR="004E23CC">
              <w:t>tach</w:t>
            </w:r>
            <w:r w:rsidR="006979F4" w:rsidRPr="00B11ACD">
              <w:t xml:space="preserve"> (grupa  interwencyjna zobowiązana jest  dojechać do obiektu do 5 minut od czasu otrzymania sygnału o zagrożeniu),                                                                                                                                                   -</w:t>
            </w:r>
            <w:r w:rsidR="00060258" w:rsidRPr="00B11ACD">
              <w:t>zawiadomienia w razie konieczności Policji, Straży Pożarnej w celu podjęcia</w:t>
            </w:r>
            <w:r w:rsidR="006979F4" w:rsidRPr="00B11ACD">
              <w:t xml:space="preserve"> właściwych działań</w:t>
            </w:r>
            <w:r w:rsidR="00981D88" w:rsidRPr="00B11ACD">
              <w:t>.</w:t>
            </w:r>
          </w:p>
          <w:p w:rsidR="001E3589" w:rsidRPr="00056C13" w:rsidRDefault="001E3589" w:rsidP="00056C13">
            <w:pPr>
              <w:pStyle w:val="NormalnyWeb"/>
              <w:shd w:val="clear" w:color="auto" w:fill="FFFFFF"/>
              <w:spacing w:before="230" w:after="240" w:afterAutospacing="0"/>
            </w:pPr>
            <w:r w:rsidRPr="00455950">
              <w:t xml:space="preserve">Wykonawca </w:t>
            </w:r>
            <w:r w:rsidR="002A51B8" w:rsidRPr="00455950">
              <w:t xml:space="preserve"> w ramach miesięcznego abonamentu za usługi </w:t>
            </w:r>
            <w:r w:rsidR="002D740F" w:rsidRPr="00455950">
              <w:t>monitorowania na</w:t>
            </w:r>
            <w:r w:rsidR="00A84B14" w:rsidRPr="00455950">
              <w:t xml:space="preserve"> każdym</w:t>
            </w:r>
            <w:r w:rsidR="002D740F" w:rsidRPr="00455950">
              <w:t xml:space="preserve"> obiekcie  dopuszcza </w:t>
            </w:r>
            <w:r w:rsidR="00945485" w:rsidRPr="00EF3748">
              <w:t xml:space="preserve">minimum </w:t>
            </w:r>
            <w:r w:rsidR="002D740F" w:rsidRPr="00EF3748">
              <w:t>jedną bezpłatną</w:t>
            </w:r>
            <w:r w:rsidR="00A84B14" w:rsidRPr="00EF3748">
              <w:t xml:space="preserve"> podjętą</w:t>
            </w:r>
            <w:r w:rsidR="002D740F" w:rsidRPr="00EF3748">
              <w:t xml:space="preserve"> interwencje w </w:t>
            </w:r>
            <w:r w:rsidRPr="00EF3748">
              <w:t xml:space="preserve"> przypadku nieuzasadnionych</w:t>
            </w:r>
            <w:r w:rsidR="00A84B14" w:rsidRPr="00EF3748">
              <w:t xml:space="preserve"> </w:t>
            </w:r>
            <w:r w:rsidRPr="00EF3748">
              <w:t xml:space="preserve">i nie odwołanych fałszywych alarmów </w:t>
            </w:r>
            <w:r w:rsidRPr="00EF3748">
              <w:rPr>
                <w:i/>
              </w:rPr>
              <w:t xml:space="preserve">(w czasie </w:t>
            </w:r>
            <w:r w:rsidR="00945485" w:rsidRPr="00EF3748">
              <w:rPr>
                <w:i/>
              </w:rPr>
              <w:t>2 minut</w:t>
            </w:r>
            <w:r w:rsidRPr="00EF3748">
              <w:rPr>
                <w:i/>
              </w:rPr>
              <w:t xml:space="preserve"> od chwili</w:t>
            </w:r>
            <w:r w:rsidRPr="00455950">
              <w:rPr>
                <w:i/>
              </w:rPr>
              <w:t xml:space="preserve"> wywołania</w:t>
            </w:r>
            <w:r w:rsidR="003E52EB" w:rsidRPr="00455950">
              <w:rPr>
                <w:i/>
              </w:rPr>
              <w:t>)</w:t>
            </w:r>
            <w:r w:rsidRPr="00455950">
              <w:rPr>
                <w:i/>
              </w:rPr>
              <w:t>,</w:t>
            </w:r>
            <w:r w:rsidRPr="00455950">
              <w:t xml:space="preserve"> wynikających z zawinionego działania użytkowników</w:t>
            </w:r>
            <w:r w:rsidR="002D740F" w:rsidRPr="00455950">
              <w:t xml:space="preserve"> </w:t>
            </w:r>
            <w:r w:rsidRPr="00455950">
              <w:t>Zamawiającego (np. przypadkowe wciśnięcie przycisku napadowego, brak rozb</w:t>
            </w:r>
            <w:r w:rsidR="00B14038" w:rsidRPr="00455950">
              <w:t>rojenia systemu przy otwieraniu</w:t>
            </w:r>
            <w:r w:rsidRPr="00455950">
              <w:t>, pozostawienie otwartego okna itp.)</w:t>
            </w:r>
            <w:r w:rsidR="00F34388" w:rsidRPr="00455950">
              <w:t xml:space="preserve">. </w:t>
            </w:r>
            <w:r w:rsidR="003E52EB" w:rsidRPr="00455950">
              <w:t xml:space="preserve">                                                                                                                                 </w:t>
            </w:r>
            <w:r w:rsidR="00F34388" w:rsidRPr="00455950">
              <w:t xml:space="preserve">W </w:t>
            </w:r>
            <w:r w:rsidR="002D740F" w:rsidRPr="00455950">
              <w:t xml:space="preserve"> kolejnych podjętych interwencjach</w:t>
            </w:r>
            <w:r w:rsidR="003E52EB" w:rsidRPr="00455950">
              <w:t xml:space="preserve"> </w:t>
            </w:r>
            <w:r w:rsidR="002D740F" w:rsidRPr="00455950">
              <w:t>-</w:t>
            </w:r>
            <w:r w:rsidR="002A51B8" w:rsidRPr="00455950">
              <w:t xml:space="preserve"> </w:t>
            </w:r>
            <w:r w:rsidRPr="00455950">
              <w:t>Zamawiający zapłaci Wy</w:t>
            </w:r>
            <w:r w:rsidR="008B305D">
              <w:t>konawcy, tytułem zwrotu kosztów</w:t>
            </w:r>
            <w:r w:rsidRPr="00455950">
              <w:t xml:space="preserve">, zryczałtowaną stawkę </w:t>
            </w:r>
            <w:r w:rsidR="00EF3748">
              <w:t>(</w:t>
            </w:r>
            <w:r w:rsidR="00EF3748" w:rsidRPr="00F41D73">
              <w:rPr>
                <w:i/>
              </w:rPr>
              <w:t>za jedną podjętą interwencję</w:t>
            </w:r>
            <w:r w:rsidR="00EF3748">
              <w:t xml:space="preserve">) </w:t>
            </w:r>
            <w:r w:rsidRPr="00455950">
              <w:t xml:space="preserve">w wysokości podanej </w:t>
            </w:r>
            <w:r w:rsidR="002D740F" w:rsidRPr="00455950">
              <w:t xml:space="preserve"> przez Wykonawcę </w:t>
            </w:r>
            <w:r w:rsidR="00B47140">
              <w:t>w F</w:t>
            </w:r>
            <w:r w:rsidRPr="00455950">
              <w:t xml:space="preserve">ormularzu ofertowym </w:t>
            </w:r>
            <w:r w:rsidR="00B47140">
              <w:t>-załącznik nr 1</w:t>
            </w:r>
            <w:r w:rsidR="002D740F" w:rsidRPr="00455950">
              <w:t>.</w:t>
            </w:r>
            <w:r w:rsidR="00120909" w:rsidRPr="00455950">
              <w:t xml:space="preserve">   </w:t>
            </w:r>
            <w:r w:rsidR="00120909" w:rsidRPr="00437A72">
              <w:rPr>
                <w:color w:val="00B0F0"/>
              </w:rPr>
              <w:t xml:space="preserve">     </w:t>
            </w:r>
            <w:r w:rsidRPr="00437A72">
              <w:rPr>
                <w:color w:val="00B0F0"/>
              </w:rPr>
              <w:t xml:space="preserve">                                                                                                                     </w:t>
            </w:r>
          </w:p>
          <w:p w:rsidR="0099453D" w:rsidRPr="00B11ACD" w:rsidRDefault="00981D88" w:rsidP="00120909">
            <w:pPr>
              <w:spacing w:before="100" w:beforeAutospacing="1"/>
            </w:pPr>
            <w:r w:rsidRPr="00B11ACD">
              <w:rPr>
                <w:b/>
              </w:rPr>
              <w:t>USŁUGI KONSERWACYJNE I SERWISOWE</w:t>
            </w:r>
            <w:r w:rsidRPr="00B11ACD">
              <w:t xml:space="preserve"> </w:t>
            </w:r>
            <w:r w:rsidR="00BB318B" w:rsidRPr="00B11ACD">
              <w:t>obejmują</w:t>
            </w:r>
            <w:r w:rsidRPr="00B11ACD">
              <w:t xml:space="preserve"> następujący </w:t>
            </w:r>
            <w:r w:rsidR="00BB318B" w:rsidRPr="00B11ACD">
              <w:t>zakres</w:t>
            </w:r>
            <w:r w:rsidRPr="00B11ACD">
              <w:t xml:space="preserve"> </w:t>
            </w:r>
            <w:r w:rsidR="00BB318B" w:rsidRPr="00B11ACD">
              <w:t>czynności:</w:t>
            </w:r>
            <w:r w:rsidR="00F93E5D" w:rsidRPr="00B11ACD">
              <w:t xml:space="preserve">                                                                                                                                          </w:t>
            </w:r>
            <w:r w:rsidR="00F93E5D" w:rsidRPr="00B11ACD">
              <w:rPr>
                <w:u w:val="single"/>
              </w:rPr>
              <w:t>a)</w:t>
            </w:r>
            <w:r w:rsidR="00BB318B" w:rsidRPr="00B11ACD">
              <w:rPr>
                <w:b/>
                <w:u w:val="single"/>
              </w:rPr>
              <w:t>Czujki</w:t>
            </w:r>
            <w:r w:rsidR="00CE0AEC" w:rsidRPr="00B11ACD">
              <w:rPr>
                <w:b/>
                <w:u w:val="single"/>
              </w:rPr>
              <w:t xml:space="preserve">      </w:t>
            </w:r>
            <w:r w:rsidR="00CE0AEC" w:rsidRPr="00B11ACD">
              <w:rPr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="000E1BB0" w:rsidRPr="00B11ACD">
              <w:t xml:space="preserve">-oczyszczanie z </w:t>
            </w:r>
            <w:r w:rsidR="00BB318B" w:rsidRPr="00B11ACD">
              <w:t>kurzu, otwarcie  obudowy, sprawdzenie skuteczności obwodu antysabotażowego;</w:t>
            </w:r>
            <w:r w:rsidR="00CE0AEC" w:rsidRPr="00B11ACD">
              <w:t xml:space="preserve">                                                                                                                                             </w:t>
            </w:r>
            <w:r w:rsidR="000E1BB0" w:rsidRPr="00B11ACD">
              <w:lastRenderedPageBreak/>
              <w:t>-</w:t>
            </w:r>
            <w:r w:rsidR="0099453D" w:rsidRPr="00B11ACD">
              <w:t>s</w:t>
            </w:r>
            <w:r w:rsidR="000E1BB0" w:rsidRPr="00B11ACD">
              <w:t xml:space="preserve">prawdzenie </w:t>
            </w:r>
            <w:r w:rsidR="00BB318B" w:rsidRPr="00B11ACD">
              <w:t>zasięgu działania, ew. korekta ustawień</w:t>
            </w:r>
            <w:r w:rsidR="0099453D" w:rsidRPr="00B11ACD">
              <w:t xml:space="preserve">;                                                                                                    </w:t>
            </w:r>
            <w:r w:rsidR="00CE0AEC" w:rsidRPr="00B11ACD">
              <w:t>-</w:t>
            </w:r>
            <w:r w:rsidR="00BB318B" w:rsidRPr="00B11ACD">
              <w:t>sprawdzenie napięcia zasilania dla czujek najbardziej oddalonych</w:t>
            </w:r>
            <w:r w:rsidR="0099453D" w:rsidRPr="00B11ACD">
              <w:t xml:space="preserve"> od źródła zasilania,</w:t>
            </w:r>
            <w:r w:rsidR="00CE0AEC" w:rsidRPr="00B11ACD">
              <w:t xml:space="preserve">                          -</w:t>
            </w:r>
            <w:r w:rsidR="0099453D" w:rsidRPr="00B11ACD">
              <w:t>sprawdzenie czy w dozorowanym pomieszczeniu nie występują czynniki mogące wywołać fałszywe alarmy;</w:t>
            </w:r>
          </w:p>
          <w:p w:rsidR="00FD78B1" w:rsidRPr="00B11ACD" w:rsidRDefault="00FD78B1" w:rsidP="00120909">
            <w:pPr>
              <w:pStyle w:val="NormalnyWeb"/>
              <w:shd w:val="clear" w:color="auto" w:fill="FFFFFF"/>
              <w:spacing w:before="230" w:after="0" w:afterAutospacing="0"/>
            </w:pPr>
            <w:r w:rsidRPr="00B11ACD">
              <w:rPr>
                <w:u w:val="single"/>
              </w:rPr>
              <w:t>b)</w:t>
            </w:r>
            <w:r w:rsidRPr="00B11ACD">
              <w:rPr>
                <w:b/>
                <w:u w:val="single"/>
              </w:rPr>
              <w:t>Centrala</w:t>
            </w:r>
            <w:r w:rsidR="00CE0AEC" w:rsidRPr="00B11ACD">
              <w:rPr>
                <w:b/>
                <w:u w:val="single"/>
              </w:rPr>
              <w:t xml:space="preserve"> </w:t>
            </w:r>
            <w:r w:rsidR="00CE0AEC" w:rsidRPr="00B11ACD">
              <w:rPr>
                <w:u w:val="single"/>
              </w:rPr>
              <w:t xml:space="preserve">                     </w:t>
            </w:r>
            <w:r w:rsidR="00CE0AEC" w:rsidRPr="00B11ACD">
              <w:t xml:space="preserve">                                                                                                            </w:t>
            </w:r>
            <w:r w:rsidRPr="00B11ACD">
              <w:t>-sprawdzenie zgodności przyporządkowania linii dozorowych z istniejącym opisem systemu oraz aktualizowanie opisu linii dozorowych;</w:t>
            </w:r>
            <w:r w:rsidR="00F93E5D" w:rsidRPr="00B11ACD">
              <w:t xml:space="preserve">                                                                    </w:t>
            </w:r>
            <w:r w:rsidRPr="00B11ACD">
              <w:t>-sprawdzenie napi</w:t>
            </w:r>
            <w:r w:rsidR="00CE0AEC" w:rsidRPr="00B11ACD">
              <w:t xml:space="preserve">ęcia zasilania linii dozorowych;                                                                                               </w:t>
            </w:r>
            <w:r w:rsidRPr="00B11ACD">
              <w:t>-odłączenie zasilania podstawowego, pomiar prądu ładowania buforowego, sprawdzenie stanu akumulatora;</w:t>
            </w:r>
          </w:p>
          <w:p w:rsidR="00F93E5D" w:rsidRPr="00B11ACD" w:rsidRDefault="00CE0AEC" w:rsidP="00120909">
            <w:pPr>
              <w:pStyle w:val="NormalnyWeb"/>
              <w:shd w:val="clear" w:color="auto" w:fill="FFFFFF"/>
              <w:spacing w:before="230" w:after="0" w:afterAutospacing="0"/>
            </w:pPr>
            <w:r w:rsidRPr="00B11ACD">
              <w:rPr>
                <w:u w:val="single"/>
              </w:rPr>
              <w:t>c</w:t>
            </w:r>
            <w:r w:rsidRPr="00B11ACD">
              <w:rPr>
                <w:b/>
                <w:u w:val="single"/>
              </w:rPr>
              <w:t>)</w:t>
            </w:r>
            <w:r w:rsidR="00FD78B1" w:rsidRPr="00B11ACD">
              <w:rPr>
                <w:b/>
                <w:u w:val="single"/>
              </w:rPr>
              <w:t>Sygnalizator</w:t>
            </w:r>
            <w:r w:rsidRPr="00B11ACD">
              <w:rPr>
                <w:b/>
                <w:u w:val="single"/>
              </w:rPr>
              <w:t xml:space="preserve">                    </w:t>
            </w:r>
            <w:r w:rsidRPr="00B11ACD">
              <w:t xml:space="preserve">                                                                                                          </w:t>
            </w:r>
            <w:r w:rsidR="00FD78B1" w:rsidRPr="00B11ACD">
              <w:t xml:space="preserve">-sprawdzenie działania sygnalizatora </w:t>
            </w:r>
            <w:r w:rsidR="009D41C7">
              <w:t>(włamania i napadu)</w:t>
            </w:r>
            <w:r w:rsidR="00467DCE">
              <w:t xml:space="preserve"> </w:t>
            </w:r>
            <w:r w:rsidR="00FD78B1" w:rsidRPr="00B11ACD">
              <w:t>poprzez wzbudzanie.</w:t>
            </w:r>
            <w:r w:rsidR="00F93E5D" w:rsidRPr="00B11ACD">
              <w:t xml:space="preserve">                                                                    </w:t>
            </w:r>
          </w:p>
          <w:p w:rsidR="00FD78B1" w:rsidRPr="00B11ACD" w:rsidRDefault="00FD78B1" w:rsidP="00120909">
            <w:pPr>
              <w:pStyle w:val="NormalnyWeb"/>
              <w:shd w:val="clear" w:color="auto" w:fill="FFFFFF"/>
              <w:spacing w:after="0" w:afterAutospacing="0"/>
            </w:pPr>
            <w:r w:rsidRPr="00B11ACD">
              <w:rPr>
                <w:b/>
                <w:u w:val="single"/>
              </w:rPr>
              <w:t>Do rzeczowego zakresu prac konserwacyjnych należą także: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63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korekta ustawień pojedynczych elementów systemów, korekta czasu, utworzenie nowej strefy na wniosek Zamawiającego itp. oraz drobne naprawy niewymagające nakładów materialnych,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57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przeglądy konserwacyjne wykonywane przez pracowników serwisu technicznego mają na celu sprawdzenie poprawności działania wszystkich elementów systemów zabezpieczeń oraz usunięcie wykrytych nieprawidłowości,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8"/>
              </w:tabs>
              <w:spacing w:after="114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prace konserwacyjne będą wykonywane raz na kwartał (cztery razy w ciągu roku) w terminie uzgodnionym z Zamawiającym,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93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przyjazd zespołu serwisowego zostanie każdorazowo uzgodniony z Zleceniodawcą,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60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w przypadku braku możliwości usunięcia awarii, Zleceniobiorca zobowiązany jest zapewnić fizyczną ochronę obiektu, we własnym zakresie i na własny koszt, do czasu usprawnienia systemu sygnalizacji włamania i napadu.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33"/>
              </w:tabs>
              <w:spacing w:after="34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podjęcie czynności serwisowych niezwłocznie nie później niż w ciągu 3 godzin od zgłoszenia awarii. W przypadkach awarii niekolidujących z prawidłową ochroną pomieszczeń podjęcie czynności serwisowych na drugi dzień.</w:t>
            </w:r>
          </w:p>
          <w:p w:rsidR="00E37DF7" w:rsidRPr="00B11ACD" w:rsidRDefault="008C3D8F" w:rsidP="00120909">
            <w:pPr>
              <w:pStyle w:val="NormalnyWeb"/>
              <w:shd w:val="clear" w:color="auto" w:fill="FFFFFF"/>
              <w:spacing w:before="230" w:after="240" w:afterAutospacing="0"/>
              <w:rPr>
                <w:b/>
              </w:rPr>
            </w:pPr>
            <w:r w:rsidRPr="00B11ACD">
              <w:rPr>
                <w:b/>
              </w:rPr>
              <w:t xml:space="preserve">2. </w:t>
            </w:r>
            <w:r w:rsidR="00750292" w:rsidRPr="00B11ACD">
              <w:t xml:space="preserve"> </w:t>
            </w:r>
            <w:r w:rsidR="00750292" w:rsidRPr="00B11ACD">
              <w:rPr>
                <w:b/>
              </w:rPr>
              <w:t xml:space="preserve">Wymagania </w:t>
            </w:r>
            <w:r w:rsidRPr="00B11ACD">
              <w:rPr>
                <w:b/>
              </w:rPr>
              <w:t>Zamawiającego:</w:t>
            </w:r>
            <w:r w:rsidR="00750292" w:rsidRPr="00B11ACD">
              <w:rPr>
                <w:b/>
              </w:rPr>
              <w:t xml:space="preserve"> </w:t>
            </w:r>
          </w:p>
          <w:p w:rsidR="00E37DF7" w:rsidRPr="00B11ACD" w:rsidRDefault="00750292" w:rsidP="00120909">
            <w:pPr>
              <w:pStyle w:val="Teksttreci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b/>
              </w:rPr>
              <w:t xml:space="preserve"> </w:t>
            </w:r>
            <w:r w:rsidR="00E37DF7" w:rsidRPr="00B11ACD">
              <w:rPr>
                <w:rFonts w:ascii="Times New Roman" w:hAnsi="Times New Roman" w:cs="Times New Roman"/>
                <w:sz w:val="24"/>
                <w:szCs w:val="24"/>
              </w:rPr>
              <w:t>Wykonawca winien posiadać odpowiednie kwalifikacje i uprawnienia niezbędne do prawidłowego wykonania zamówienia usługi monitorowania oraz konserwacji systemu sygnalizacji włamania i napadów, w tym:</w:t>
            </w:r>
          </w:p>
          <w:p w:rsidR="00E37DF7" w:rsidRPr="00B11ACD" w:rsidRDefault="00E37DF7" w:rsidP="00120909">
            <w:pPr>
              <w:pStyle w:val="Teksttreci20"/>
              <w:shd w:val="clear" w:color="auto" w:fill="auto"/>
              <w:tabs>
                <w:tab w:val="left" w:pos="748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a)koncesję na prowadzenie działalności ochrony osób i mienia realizowanych w formie bezpośredniej ochrony fizycznej polegającej na stałym dozorze sygnałów przesyłanych, gromadzonych i przetwarzanych w elektronicznych urządzeniach i systemach alarmowych,</w:t>
            </w:r>
          </w:p>
          <w:p w:rsidR="00E37DF7" w:rsidRPr="00B11ACD" w:rsidRDefault="00E37DF7" w:rsidP="00120909">
            <w:pPr>
              <w:pStyle w:val="Teksttreci20"/>
              <w:shd w:val="clear" w:color="auto" w:fill="auto"/>
              <w:tabs>
                <w:tab w:val="left" w:pos="741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b)dysponować pracownikami posiadającymi:</w:t>
            </w:r>
          </w:p>
          <w:p w:rsidR="00E37DF7" w:rsidRDefault="00E37DF7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-kwalifikacje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</w:t>
            </w:r>
            <w:r w:rsidR="009778E0">
              <w:rPr>
                <w:rFonts w:ascii="Times New Roman" w:hAnsi="Times New Roman" w:cs="Times New Roman"/>
                <w:sz w:val="24"/>
                <w:szCs w:val="24"/>
              </w:rPr>
              <w:t xml:space="preserve"> w miejscach ich zainstalowania,</w:t>
            </w:r>
          </w:p>
          <w:p w:rsidR="009778E0" w:rsidRDefault="009778E0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c)ubezpieczenie od odpowiedzialności cywilnej.</w:t>
            </w:r>
          </w:p>
          <w:p w:rsidR="006066DF" w:rsidRDefault="006066DF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DF" w:rsidRPr="006066DF" w:rsidRDefault="006066DF" w:rsidP="006066DF">
            <w:pPr>
              <w:pStyle w:val="Teksttreci20"/>
              <w:shd w:val="clear" w:color="auto" w:fill="auto"/>
              <w:tabs>
                <w:tab w:val="left" w:pos="741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F">
              <w:rPr>
                <w:rFonts w:ascii="Times New Roman" w:hAnsi="Times New Roman" w:cs="Times New Roman"/>
                <w:sz w:val="24"/>
                <w:szCs w:val="24"/>
              </w:rPr>
              <w:t xml:space="preserve">Wykonawca będzie realizował zamówienie samodzielnie lub przy udziale podwykonawców. W przypadku podzlecenia usługi należy przedstawić pisemną zgodę </w:t>
            </w:r>
            <w:r w:rsidRPr="0060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podwykonawcy. </w:t>
            </w:r>
          </w:p>
          <w:p w:rsidR="005F6FDD" w:rsidRPr="00B11ACD" w:rsidRDefault="005F6FDD" w:rsidP="00056C13">
            <w:pPr>
              <w:shd w:val="clear" w:color="auto" w:fill="FFFFFF"/>
              <w:spacing w:before="230" w:after="240"/>
            </w:pPr>
            <w:r w:rsidRPr="00B11ACD">
              <w:rPr>
                <w:b/>
              </w:rPr>
              <w:t xml:space="preserve">3.Terminu realizacji zamówienia:                                                                                                    </w:t>
            </w:r>
            <w:r w:rsidRPr="00B11ACD">
              <w:t xml:space="preserve"> od dnia 01 lipca 2016 r. do dnia 30 czerwca 2019 r.</w:t>
            </w:r>
            <w:r w:rsidR="00120909" w:rsidRPr="00B11ACD">
              <w:t>, tj. 36 miesięcy.</w:t>
            </w:r>
          </w:p>
          <w:p w:rsidR="0015670F" w:rsidRPr="00B11ACD" w:rsidRDefault="0015670F" w:rsidP="00120909">
            <w:pPr>
              <w:shd w:val="clear" w:color="auto" w:fill="FFFFFF"/>
              <w:spacing w:before="230" w:after="240"/>
              <w:ind w:left="14"/>
              <w:rPr>
                <w:b/>
              </w:rPr>
            </w:pPr>
            <w:r w:rsidRPr="00B11ACD">
              <w:rPr>
                <w:b/>
              </w:rPr>
              <w:t>II.</w:t>
            </w:r>
            <w:r w:rsidR="00432026" w:rsidRPr="00B11ACD">
              <w:rPr>
                <w:b/>
              </w:rPr>
              <w:t xml:space="preserve"> </w:t>
            </w:r>
            <w:r w:rsidRPr="00B11ACD">
              <w:rPr>
                <w:b/>
              </w:rPr>
              <w:t>SPOSÓB ZŁOŻENIA OFERTY</w:t>
            </w:r>
          </w:p>
          <w:p w:rsidR="00D258B2" w:rsidRPr="00B11ACD" w:rsidRDefault="00F40072" w:rsidP="00120909">
            <w:pPr>
              <w:spacing w:after="240"/>
              <w:rPr>
                <w:b/>
                <w:bCs/>
              </w:rPr>
            </w:pPr>
            <w:r w:rsidRPr="00B11ACD">
              <w:t>1.</w:t>
            </w:r>
            <w:r w:rsidR="00432026" w:rsidRPr="00B11ACD">
              <w:t>Miejsce oraz termin  składania i otwarcia ofert: Ofertę  należy złożyć w Starostwie Powiatowym w Augustowie, pok. nr 1 (parter) – Biuro O</w:t>
            </w:r>
            <w:r w:rsidR="00C55CFF">
              <w:t xml:space="preserve">bsługi Klienta, ul. 3 Maja 29, </w:t>
            </w:r>
            <w:r w:rsidRPr="00B11ACD">
              <w:t xml:space="preserve"> </w:t>
            </w:r>
            <w:r w:rsidR="00432026" w:rsidRPr="00B11ACD">
              <w:t xml:space="preserve">16-300 Augustów,  </w:t>
            </w:r>
            <w:r w:rsidR="00432026" w:rsidRPr="00B11ACD">
              <w:rPr>
                <w:rStyle w:val="Pogrubienie"/>
              </w:rPr>
              <w:t xml:space="preserve">w terminie do  dnia  </w:t>
            </w:r>
            <w:r w:rsidR="00C55CFF">
              <w:rPr>
                <w:rStyle w:val="Pogrubienie"/>
              </w:rPr>
              <w:t>30</w:t>
            </w:r>
            <w:r w:rsidR="006601E9">
              <w:rPr>
                <w:rStyle w:val="Pogrubienie"/>
              </w:rPr>
              <w:t xml:space="preserve"> maja</w:t>
            </w:r>
            <w:r w:rsidR="00432026" w:rsidRPr="00B11ACD">
              <w:rPr>
                <w:rStyle w:val="Pogrubienie"/>
              </w:rPr>
              <w:t xml:space="preserve"> 2016 r., do godz. 10:00.</w:t>
            </w:r>
            <w:r w:rsidRPr="00B11ACD">
              <w:rPr>
                <w:b/>
                <w:bCs/>
              </w:rPr>
              <w:t xml:space="preserve">                       </w:t>
            </w:r>
            <w:r w:rsidR="00432026" w:rsidRPr="00B11ACD">
              <w:t xml:space="preserve">Otwarcie ofert nastąpi w dniu  </w:t>
            </w:r>
            <w:r w:rsidR="00C55CFF">
              <w:t>30</w:t>
            </w:r>
            <w:r w:rsidR="006601E9">
              <w:t xml:space="preserve"> maja</w:t>
            </w:r>
            <w:r w:rsidR="00432026" w:rsidRPr="00B11ACD">
              <w:t xml:space="preserve"> 2016  r. o godz. 10:15 w pokoju nr 18 (II piętro).</w:t>
            </w:r>
            <w:r w:rsidR="00312937" w:rsidRPr="00B11ACD">
              <w:t xml:space="preserve">                                                                                                                               </w:t>
            </w:r>
            <w:r w:rsidRPr="00B11ACD">
              <w:t>2</w:t>
            </w:r>
            <w:r w:rsidR="00312937" w:rsidRPr="00B11ACD">
              <w:t xml:space="preserve">.Wykonawca składa ofertę na formularzu ofertowym sporządzonym wg załączonego wzoru </w:t>
            </w:r>
            <w:r w:rsidR="00312937" w:rsidRPr="006601E9">
              <w:rPr>
                <w:b/>
              </w:rPr>
              <w:t xml:space="preserve">(załącznik nr </w:t>
            </w:r>
            <w:r w:rsidRPr="006601E9">
              <w:rPr>
                <w:b/>
              </w:rPr>
              <w:t>1</w:t>
            </w:r>
            <w:r w:rsidR="00312937" w:rsidRPr="006601E9">
              <w:rPr>
                <w:b/>
              </w:rPr>
              <w:t>)</w:t>
            </w:r>
            <w:r w:rsidR="00312937" w:rsidRPr="00B11ACD">
              <w:t xml:space="preserve"> wraz z kopią aktualnego odpisu z właściwego rejestru lu</w:t>
            </w:r>
            <w:r w:rsidR="006601E9">
              <w:t>b ewidencji</w:t>
            </w:r>
            <w:r w:rsidR="00312937" w:rsidRPr="00B11ACD">
              <w:t xml:space="preserve"> i informacji o działalności gospodarczej. Oferta ma być podpisana przez </w:t>
            </w:r>
            <w:r w:rsidR="006601E9">
              <w:t xml:space="preserve">osoby </w:t>
            </w:r>
            <w:r w:rsidR="00312937" w:rsidRPr="00B11ACD">
              <w:t>uprawnione do występowania w imieniu Wykonawcy.                                                                                                       W przypadku działania przez osoby nie ujawnione w rejestrze Wykonawca winien przesłać pełnomocnictwo.</w:t>
            </w:r>
            <w:r w:rsidR="00680E30" w:rsidRPr="00B11ACD">
              <w:t xml:space="preserve">                                                                                                                                        </w:t>
            </w:r>
            <w:r w:rsidR="0095338B" w:rsidRPr="00B11ACD">
              <w:t>3</w:t>
            </w:r>
            <w:r w:rsidR="00312937" w:rsidRPr="00B11ACD">
              <w:t>.Cena podana w ofercie powinna być wyrażona w złotych polskich z dokładnością do dwóch miejsc po przecinku i powinna uwzględniać wszystkie koszty niezbędne do prawidłowego wykonania zamówienia.</w:t>
            </w:r>
            <w:r w:rsidR="00680E30" w:rsidRPr="00B11ACD">
              <w:t xml:space="preserve">  </w:t>
            </w:r>
            <w:r w:rsidR="00D258B2" w:rsidRPr="00B11ACD">
              <w:t xml:space="preserve">                                                                                                          </w:t>
            </w:r>
            <w:r w:rsidR="00680E30" w:rsidRPr="00B11ACD">
              <w:t xml:space="preserve"> </w:t>
            </w:r>
            <w:r w:rsidR="0095338B" w:rsidRPr="00B11ACD">
              <w:t>4</w:t>
            </w:r>
            <w:r w:rsidR="00D258B2" w:rsidRPr="00B11ACD">
              <w:t>.Oferta powinna być złożona w zamkniętej, nieprzezroczystej kopercie. Na kopercie należy umieścić nazwę oraz adres Zamawiającego, nazwę i siedzibę (adres) Wykonawcy. Koperta powinna zostać opisana w następujący sposób: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80"/>
            </w:tblGrid>
            <w:tr w:rsidR="00B11ACD" w:rsidRPr="00B11ACD" w:rsidTr="00C55CFF">
              <w:trPr>
                <w:trHeight w:val="2621"/>
              </w:trPr>
              <w:tc>
                <w:tcPr>
                  <w:tcW w:w="7880" w:type="dxa"/>
                  <w:shd w:val="clear" w:color="auto" w:fill="auto"/>
                </w:tcPr>
                <w:p w:rsidR="00D258B2" w:rsidRPr="00B11ACD" w:rsidRDefault="00120909" w:rsidP="00120909">
                  <w:pPr>
                    <w:spacing w:before="120"/>
                    <w:ind w:right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………………………………………</w:t>
                  </w:r>
                </w:p>
                <w:p w:rsidR="00D258B2" w:rsidRPr="00B11ACD" w:rsidRDefault="00D258B2" w:rsidP="00120909">
                  <w:pPr>
                    <w:ind w:right="5112"/>
                    <w:rPr>
                      <w:i/>
                      <w:sz w:val="16"/>
                      <w:szCs w:val="16"/>
                    </w:rPr>
                  </w:pPr>
                  <w:r w:rsidRPr="00B11ACD">
                    <w:rPr>
                      <w:i/>
                      <w:sz w:val="16"/>
                      <w:szCs w:val="16"/>
                    </w:rPr>
                    <w:t>(Nazwa Wykonawcy)</w:t>
                  </w:r>
                </w:p>
                <w:p w:rsidR="00D258B2" w:rsidRPr="00B11ACD" w:rsidRDefault="00120909" w:rsidP="00120909">
                  <w:pPr>
                    <w:ind w:right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………………………………………</w:t>
                  </w:r>
                </w:p>
                <w:p w:rsidR="00D258B2" w:rsidRPr="00B11ACD" w:rsidRDefault="00D258B2" w:rsidP="00120909">
                  <w:pPr>
                    <w:ind w:right="5112"/>
                    <w:rPr>
                      <w:i/>
                      <w:sz w:val="16"/>
                      <w:szCs w:val="16"/>
                    </w:rPr>
                  </w:pPr>
                  <w:r w:rsidRPr="00B11ACD">
                    <w:rPr>
                      <w:i/>
                      <w:sz w:val="16"/>
                      <w:szCs w:val="16"/>
                    </w:rPr>
                    <w:t>(Siedziba -adres Wykonawcy)</w:t>
                  </w:r>
                </w:p>
                <w:p w:rsidR="00D258B2" w:rsidRPr="00B11ACD" w:rsidRDefault="00D258B2" w:rsidP="00120909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Starosto Powiatowe</w:t>
                  </w:r>
                </w:p>
                <w:p w:rsidR="00D258B2" w:rsidRPr="00B11ACD" w:rsidRDefault="00D258B2" w:rsidP="00120909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ul. 3 Maja 29</w:t>
                  </w:r>
                </w:p>
                <w:p w:rsidR="00FC589F" w:rsidRDefault="00D258B2" w:rsidP="00FC589F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16-300 Augustów</w:t>
                  </w:r>
                </w:p>
                <w:p w:rsidR="00FC589F" w:rsidRDefault="00FC589F" w:rsidP="00FC589F">
                  <w:pPr>
                    <w:ind w:firstLine="5112"/>
                    <w:rPr>
                      <w:sz w:val="16"/>
                      <w:szCs w:val="16"/>
                    </w:rPr>
                  </w:pPr>
                </w:p>
                <w:p w:rsidR="00D258B2" w:rsidRPr="00FC589F" w:rsidRDefault="00FC589F" w:rsidP="00FC58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  <w:r w:rsidR="00D258B2" w:rsidRPr="00B11ACD">
                    <w:rPr>
                      <w:sz w:val="22"/>
                      <w:szCs w:val="22"/>
                    </w:rPr>
                    <w:t>Oferta na:</w:t>
                  </w:r>
                </w:p>
                <w:p w:rsidR="00D258B2" w:rsidRPr="00B11ACD" w:rsidRDefault="00D258B2" w:rsidP="001513DE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B11ACD">
                    <w:rPr>
                      <w:b/>
                      <w:sz w:val="20"/>
                      <w:szCs w:val="20"/>
                    </w:rPr>
                    <w:t>„Monitorowanie i ochronę budynków administracyjnych Starostwa Powiatowego w Augustowie przy ul. 3 Maja 29</w:t>
                  </w:r>
                  <w:r w:rsidR="00D4478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1ACD">
                    <w:rPr>
                      <w:b/>
                      <w:sz w:val="20"/>
                      <w:szCs w:val="20"/>
                    </w:rPr>
                    <w:t xml:space="preserve"> i</w:t>
                  </w:r>
                  <w:r w:rsidR="00F93E5D" w:rsidRPr="00B11AC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1ACD">
                    <w:rPr>
                      <w:b/>
                      <w:sz w:val="20"/>
                      <w:szCs w:val="20"/>
                    </w:rPr>
                    <w:t>ul.</w:t>
                  </w:r>
                  <w:r w:rsidR="00F93E5D" w:rsidRPr="00B11ACD">
                    <w:rPr>
                      <w:b/>
                      <w:sz w:val="20"/>
                      <w:szCs w:val="20"/>
                    </w:rPr>
                    <w:t xml:space="preserve"> 3</w:t>
                  </w:r>
                  <w:r w:rsidRPr="00B11ACD">
                    <w:rPr>
                      <w:b/>
                      <w:sz w:val="20"/>
                      <w:szCs w:val="20"/>
                    </w:rPr>
                    <w:t xml:space="preserve"> Maja 37 oraz na konserwację urządzeń lokalnego systemu alarmowego w w/w budy</w:t>
                  </w:r>
                  <w:r w:rsidR="001513DE">
                    <w:rPr>
                      <w:b/>
                      <w:sz w:val="20"/>
                      <w:szCs w:val="20"/>
                    </w:rPr>
                    <w:t>nkach.”-nr postępowania OP.272.7</w:t>
                  </w:r>
                  <w:r w:rsidRPr="00B11ACD">
                    <w:rPr>
                      <w:b/>
                      <w:sz w:val="20"/>
                      <w:szCs w:val="20"/>
                    </w:rPr>
                    <w:t>.2016</w:t>
                  </w:r>
                  <w:r w:rsidRPr="00B11ACD">
                    <w:rPr>
                      <w:rStyle w:val="Pogrubienie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432026" w:rsidRPr="00B11ACD" w:rsidRDefault="00680E30" w:rsidP="00120909">
            <w:pPr>
              <w:spacing w:after="240"/>
              <w:ind w:left="60"/>
            </w:pPr>
            <w:r w:rsidRPr="00B11ACD">
              <w:t xml:space="preserve">                                                                                                                           </w:t>
            </w:r>
            <w:r w:rsidR="00120909" w:rsidRPr="00B11ACD">
              <w:t xml:space="preserve">                              </w:t>
            </w:r>
            <w:r w:rsidR="0095338B" w:rsidRPr="00B11ACD">
              <w:t>5</w:t>
            </w:r>
            <w:r w:rsidR="00312937" w:rsidRPr="00B11ACD">
              <w:t>.Termin związania ofertą wynosi 30 dni.</w:t>
            </w:r>
          </w:p>
          <w:p w:rsidR="0015670F" w:rsidRPr="00B11ACD" w:rsidRDefault="0015670F" w:rsidP="00120909">
            <w:pPr>
              <w:pStyle w:val="NormalnyWeb"/>
              <w:shd w:val="clear" w:color="auto" w:fill="FFFFFF"/>
              <w:spacing w:before="230" w:after="240" w:afterAutospacing="0"/>
              <w:rPr>
                <w:b/>
              </w:rPr>
            </w:pPr>
            <w:r w:rsidRPr="00B11ACD">
              <w:rPr>
                <w:b/>
              </w:rPr>
              <w:t>III. OCENA OFERT</w:t>
            </w:r>
          </w:p>
          <w:p w:rsidR="00120909" w:rsidRPr="00B11ACD" w:rsidRDefault="0015670F" w:rsidP="00120909">
            <w:pPr>
              <w:shd w:val="clear" w:color="auto" w:fill="FFFFFF"/>
              <w:spacing w:before="230" w:after="240"/>
              <w:ind w:left="14"/>
            </w:pPr>
            <w:r w:rsidRPr="00B11ACD">
              <w:t>1</w:t>
            </w:r>
            <w:r w:rsidR="00750292" w:rsidRPr="00B11ACD">
              <w:t>.Kryter</w:t>
            </w:r>
            <w:r w:rsidRPr="00B11ACD">
              <w:t>ium</w:t>
            </w:r>
            <w:r w:rsidR="00750292" w:rsidRPr="00B11ACD">
              <w:t xml:space="preserve"> oceny ofert:  </w:t>
            </w:r>
            <w:r w:rsidRPr="00B11ACD">
              <w:t>cena 100%.</w:t>
            </w:r>
            <w:r w:rsidR="00D57E32" w:rsidRPr="00B11ACD">
              <w:t xml:space="preserve">                                                                                            2.Zamawiający zastrzega sobie prawo unieważnienia postępowania bez podania przyczyny.     3.Informację o wyborze oferty lub unieważnieniu postępowania Zamawiający zamieści na stronie internetowej oraz prześle Wykonawcom, którzy złożyli ofertę.</w:t>
            </w:r>
          </w:p>
          <w:p w:rsidR="009237A8" w:rsidRDefault="0095338B" w:rsidP="009237A8">
            <w:pPr>
              <w:shd w:val="clear" w:color="auto" w:fill="FFFFFF"/>
              <w:spacing w:before="230" w:after="240"/>
              <w:ind w:left="14"/>
              <w:rPr>
                <w:b/>
              </w:rPr>
            </w:pPr>
            <w:r w:rsidRPr="00B11ACD">
              <w:rPr>
                <w:b/>
              </w:rPr>
              <w:t>IV. Osoba uprawniona do kontaktu z Wykonawcami</w:t>
            </w:r>
            <w:r w:rsidRPr="00B11ACD">
              <w:t xml:space="preserve">:                                                                                </w:t>
            </w:r>
            <w:r w:rsidR="00750292" w:rsidRPr="00B11ACD">
              <w:t xml:space="preserve">Bożena Mieloch – </w:t>
            </w:r>
            <w:r w:rsidR="008741CC" w:rsidRPr="00B11ACD">
              <w:t xml:space="preserve">e-mail: </w:t>
            </w:r>
            <w:hyperlink r:id="rId8" w:history="1">
              <w:r w:rsidR="008741CC" w:rsidRPr="00B11ACD">
                <w:rPr>
                  <w:rStyle w:val="Hipercze"/>
                  <w:color w:val="auto"/>
                </w:rPr>
                <w:t>bozena.mieloch@st.augustow.wrotapodlasia.pl</w:t>
              </w:r>
            </w:hyperlink>
            <w:r w:rsidR="008741CC" w:rsidRPr="00B11ACD">
              <w:t>;                                                   tel. (87 )  643 96 61; fax. (87) 643 96 95.</w:t>
            </w:r>
            <w:r w:rsidR="009237A8">
              <w:t xml:space="preserve">                                                                           </w:t>
            </w:r>
            <w:r w:rsidR="00750292" w:rsidRPr="00B11ACD">
              <w:rPr>
                <w:b/>
              </w:rPr>
              <w:t xml:space="preserve"> </w:t>
            </w:r>
          </w:p>
          <w:p w:rsidR="00750292" w:rsidRPr="00FC589F" w:rsidRDefault="00750292" w:rsidP="00606A6F">
            <w:pPr>
              <w:shd w:val="clear" w:color="auto" w:fill="FFFFFF"/>
              <w:spacing w:before="230" w:after="240"/>
              <w:ind w:left="14"/>
            </w:pPr>
            <w:r w:rsidRPr="00B11ACD">
              <w:rPr>
                <w:b/>
                <w:u w:val="single"/>
              </w:rPr>
              <w:t>Załączniki:</w:t>
            </w:r>
            <w:r w:rsidR="009237A8">
              <w:t xml:space="preserve">                                                                 </w:t>
            </w:r>
            <w:r w:rsidR="00056C13">
              <w:t xml:space="preserve">   </w:t>
            </w:r>
            <w:r w:rsidR="009237A8">
              <w:t xml:space="preserve">  </w:t>
            </w:r>
            <w:r w:rsidR="00056C13" w:rsidRPr="00B11ACD">
              <w:t xml:space="preserve">Zatwierdził: dnia </w:t>
            </w:r>
            <w:r w:rsidR="00606A6F">
              <w:t>18-05-2016 r.</w:t>
            </w:r>
            <w:r w:rsidR="009237A8">
              <w:t xml:space="preserve">                                                                    </w:t>
            </w:r>
            <w:r w:rsidRPr="00B11ACD">
              <w:rPr>
                <w:sz w:val="22"/>
                <w:szCs w:val="22"/>
              </w:rPr>
              <w:t>1.</w:t>
            </w:r>
            <w:r w:rsidR="00CE0AEC" w:rsidRPr="00B11ACD">
              <w:rPr>
                <w:sz w:val="22"/>
                <w:szCs w:val="22"/>
              </w:rPr>
              <w:t>Form</w:t>
            </w:r>
            <w:r w:rsidR="00C55CFF">
              <w:rPr>
                <w:sz w:val="22"/>
                <w:szCs w:val="22"/>
              </w:rPr>
              <w:t>ularz ofertowy- załącznik nr 1</w:t>
            </w:r>
            <w:r w:rsidRPr="00B11ACD">
              <w:rPr>
                <w:sz w:val="22"/>
                <w:szCs w:val="22"/>
              </w:rPr>
              <w:t xml:space="preserve"> </w:t>
            </w:r>
            <w:r w:rsidR="00120909" w:rsidRPr="00B11ACD">
              <w:rPr>
                <w:sz w:val="22"/>
                <w:szCs w:val="22"/>
              </w:rPr>
              <w:t xml:space="preserve">                                    </w:t>
            </w:r>
            <w:r w:rsidR="00056C13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11ACD">
              <w:rPr>
                <w:sz w:val="22"/>
                <w:szCs w:val="22"/>
              </w:rPr>
              <w:t xml:space="preserve"> </w:t>
            </w:r>
            <w:r w:rsidR="009237A8">
              <w:t xml:space="preserve">                        </w:t>
            </w:r>
            <w:r w:rsidR="00CE0AEC" w:rsidRPr="00B11ACD">
              <w:rPr>
                <w:sz w:val="22"/>
                <w:szCs w:val="22"/>
              </w:rPr>
              <w:t>2</w:t>
            </w:r>
            <w:r w:rsidRPr="00B11ACD">
              <w:rPr>
                <w:sz w:val="22"/>
                <w:szCs w:val="22"/>
              </w:rPr>
              <w:t>. Wzór umowy</w:t>
            </w:r>
            <w:r w:rsidR="00CE0AEC" w:rsidRPr="00B11ACD">
              <w:rPr>
                <w:sz w:val="22"/>
                <w:szCs w:val="22"/>
              </w:rPr>
              <w:t>- załącznik nr 2</w:t>
            </w:r>
            <w:r w:rsidR="00120909" w:rsidRPr="00B11ACD">
              <w:t xml:space="preserve">      </w:t>
            </w:r>
            <w:r w:rsidR="009237A8">
              <w:rPr>
                <w:i/>
                <w:sz w:val="18"/>
                <w:szCs w:val="18"/>
              </w:rPr>
              <w:t xml:space="preserve">        </w:t>
            </w:r>
            <w:r w:rsidR="00606A6F">
              <w:rPr>
                <w:i/>
                <w:sz w:val="18"/>
                <w:szCs w:val="18"/>
              </w:rPr>
              <w:t xml:space="preserve">                                             </w:t>
            </w:r>
            <w:r w:rsidR="00606A6F" w:rsidRPr="00606A6F">
              <w:rPr>
                <w:b/>
              </w:rPr>
              <w:t>STAROSTA</w:t>
            </w:r>
            <w:r w:rsidR="009237A8" w:rsidRPr="00606A6F">
              <w:rPr>
                <w:b/>
              </w:rPr>
              <w:t xml:space="preserve">    </w:t>
            </w:r>
            <w:r w:rsidR="009237A8">
              <w:rPr>
                <w:i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p w:rsidR="00606A6F" w:rsidRDefault="00606A6F" w:rsidP="004E1F9D">
      <w:pPr>
        <w:rPr>
          <w:b/>
          <w:i/>
          <w:sz w:val="22"/>
          <w:szCs w:val="22"/>
        </w:rPr>
      </w:pPr>
      <w:r w:rsidRPr="00606A6F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Pr="00606A6F">
        <w:rPr>
          <w:b/>
          <w:i/>
          <w:sz w:val="22"/>
          <w:szCs w:val="22"/>
        </w:rPr>
        <w:t>Jarosław Szlaszyński</w:t>
      </w:r>
    </w:p>
    <w:p w:rsidR="00606A6F" w:rsidRPr="00606A6F" w:rsidRDefault="00606A6F" w:rsidP="004E1F9D">
      <w:pPr>
        <w:rPr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</w:t>
      </w:r>
      <w:r w:rsidRPr="00606A6F">
        <w:rPr>
          <w:sz w:val="16"/>
          <w:szCs w:val="16"/>
        </w:rPr>
        <w:t>(podpis nieczytelny)</w:t>
      </w:r>
      <w:bookmarkStart w:id="0" w:name="_GoBack"/>
      <w:bookmarkEnd w:id="0"/>
    </w:p>
    <w:sectPr w:rsidR="00606A6F" w:rsidRPr="00606A6F" w:rsidSect="000E0F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2F" w:rsidRDefault="009D712F" w:rsidP="00304F99">
      <w:r>
        <w:separator/>
      </w:r>
    </w:p>
  </w:endnote>
  <w:endnote w:type="continuationSeparator" w:id="0">
    <w:p w:rsidR="009D712F" w:rsidRDefault="009D712F" w:rsidP="003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2F" w:rsidRDefault="009D712F" w:rsidP="00304F99">
      <w:r>
        <w:separator/>
      </w:r>
    </w:p>
  </w:footnote>
  <w:footnote w:type="continuationSeparator" w:id="0">
    <w:p w:rsidR="009D712F" w:rsidRDefault="009D712F" w:rsidP="0030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4F7"/>
    <w:multiLevelType w:val="hybridMultilevel"/>
    <w:tmpl w:val="ADB479FE"/>
    <w:lvl w:ilvl="0" w:tplc="56CC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7088A"/>
    <w:multiLevelType w:val="hybridMultilevel"/>
    <w:tmpl w:val="CED2DF92"/>
    <w:lvl w:ilvl="0" w:tplc="B67C4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D6"/>
    <w:multiLevelType w:val="multilevel"/>
    <w:tmpl w:val="695434D8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D0B9F"/>
    <w:multiLevelType w:val="multilevel"/>
    <w:tmpl w:val="1AD26D0A"/>
    <w:lvl w:ilvl="0">
      <w:start w:val="1"/>
      <w:numFmt w:val="lowerLetter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B0E5E"/>
    <w:multiLevelType w:val="multilevel"/>
    <w:tmpl w:val="A69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39A11781"/>
    <w:multiLevelType w:val="multilevel"/>
    <w:tmpl w:val="DE72721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1063A1"/>
    <w:multiLevelType w:val="multilevel"/>
    <w:tmpl w:val="EBA0012E"/>
    <w:styleLink w:val="WW8Num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401633"/>
    <w:multiLevelType w:val="hybridMultilevel"/>
    <w:tmpl w:val="9C50582C"/>
    <w:lvl w:ilvl="0" w:tplc="C638D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70C0"/>
    <w:multiLevelType w:val="multilevel"/>
    <w:tmpl w:val="921CE248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BC7A4F"/>
    <w:multiLevelType w:val="hybridMultilevel"/>
    <w:tmpl w:val="105E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8663C"/>
    <w:multiLevelType w:val="hybridMultilevel"/>
    <w:tmpl w:val="3A960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7A00"/>
    <w:multiLevelType w:val="hybridMultilevel"/>
    <w:tmpl w:val="4950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22E"/>
    <w:multiLevelType w:val="hybridMultilevel"/>
    <w:tmpl w:val="F90C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3EA1"/>
    <w:multiLevelType w:val="hybridMultilevel"/>
    <w:tmpl w:val="BDAE6D44"/>
    <w:lvl w:ilvl="0" w:tplc="439878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5B07C6"/>
    <w:multiLevelType w:val="hybridMultilevel"/>
    <w:tmpl w:val="F7F62A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A63C6"/>
    <w:multiLevelType w:val="hybridMultilevel"/>
    <w:tmpl w:val="C382ECA8"/>
    <w:lvl w:ilvl="0" w:tplc="ADBA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E048D"/>
    <w:multiLevelType w:val="hybridMultilevel"/>
    <w:tmpl w:val="B11276D4"/>
    <w:lvl w:ilvl="0" w:tplc="618800C4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5"/>
  </w:num>
  <w:num w:numId="6">
    <w:abstractNumId w:val="19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17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84"/>
    <w:rsid w:val="00000977"/>
    <w:rsid w:val="00004C5D"/>
    <w:rsid w:val="00030CD5"/>
    <w:rsid w:val="00045AE4"/>
    <w:rsid w:val="00052EC6"/>
    <w:rsid w:val="00056C13"/>
    <w:rsid w:val="000601E6"/>
    <w:rsid w:val="00060258"/>
    <w:rsid w:val="00062CAA"/>
    <w:rsid w:val="00063348"/>
    <w:rsid w:val="0008085F"/>
    <w:rsid w:val="000906A2"/>
    <w:rsid w:val="00095000"/>
    <w:rsid w:val="00097EAF"/>
    <w:rsid w:val="000A65AF"/>
    <w:rsid w:val="000C6CCC"/>
    <w:rsid w:val="000D6CD1"/>
    <w:rsid w:val="000E0FA7"/>
    <w:rsid w:val="000E1BB0"/>
    <w:rsid w:val="000E3199"/>
    <w:rsid w:val="00101D8C"/>
    <w:rsid w:val="00102060"/>
    <w:rsid w:val="00110A6A"/>
    <w:rsid w:val="00114E45"/>
    <w:rsid w:val="001161AE"/>
    <w:rsid w:val="00120909"/>
    <w:rsid w:val="00147C69"/>
    <w:rsid w:val="001513DE"/>
    <w:rsid w:val="0015670F"/>
    <w:rsid w:val="001A4C56"/>
    <w:rsid w:val="001B0A3C"/>
    <w:rsid w:val="001D1C42"/>
    <w:rsid w:val="001D3B41"/>
    <w:rsid w:val="001D4AE9"/>
    <w:rsid w:val="001E3589"/>
    <w:rsid w:val="0023618A"/>
    <w:rsid w:val="002413ED"/>
    <w:rsid w:val="00254CBB"/>
    <w:rsid w:val="0026386C"/>
    <w:rsid w:val="00295C23"/>
    <w:rsid w:val="002A51B8"/>
    <w:rsid w:val="002A56C1"/>
    <w:rsid w:val="002C353F"/>
    <w:rsid w:val="002C46D7"/>
    <w:rsid w:val="002C5431"/>
    <w:rsid w:val="002D1F9A"/>
    <w:rsid w:val="002D3F7C"/>
    <w:rsid w:val="002D740F"/>
    <w:rsid w:val="002E4CF3"/>
    <w:rsid w:val="00301EBE"/>
    <w:rsid w:val="00304F99"/>
    <w:rsid w:val="003054BE"/>
    <w:rsid w:val="00312937"/>
    <w:rsid w:val="0031408F"/>
    <w:rsid w:val="00326240"/>
    <w:rsid w:val="00333071"/>
    <w:rsid w:val="00343C25"/>
    <w:rsid w:val="00344CE6"/>
    <w:rsid w:val="00365858"/>
    <w:rsid w:val="0037111A"/>
    <w:rsid w:val="00372418"/>
    <w:rsid w:val="003778FA"/>
    <w:rsid w:val="003837F7"/>
    <w:rsid w:val="00384582"/>
    <w:rsid w:val="00391E7E"/>
    <w:rsid w:val="003C01BB"/>
    <w:rsid w:val="003C4986"/>
    <w:rsid w:val="003D32A0"/>
    <w:rsid w:val="003D335F"/>
    <w:rsid w:val="003E49D8"/>
    <w:rsid w:val="003E52EB"/>
    <w:rsid w:val="003F2E76"/>
    <w:rsid w:val="003F3901"/>
    <w:rsid w:val="003F5632"/>
    <w:rsid w:val="0041734A"/>
    <w:rsid w:val="00417761"/>
    <w:rsid w:val="00432026"/>
    <w:rsid w:val="004323DD"/>
    <w:rsid w:val="00437A72"/>
    <w:rsid w:val="00446DF4"/>
    <w:rsid w:val="00452E42"/>
    <w:rsid w:val="00453329"/>
    <w:rsid w:val="00455950"/>
    <w:rsid w:val="00457525"/>
    <w:rsid w:val="00464C81"/>
    <w:rsid w:val="00467655"/>
    <w:rsid w:val="00467DCE"/>
    <w:rsid w:val="00477664"/>
    <w:rsid w:val="00487173"/>
    <w:rsid w:val="004872DF"/>
    <w:rsid w:val="00491A47"/>
    <w:rsid w:val="00495E0F"/>
    <w:rsid w:val="004A27D9"/>
    <w:rsid w:val="004A61B6"/>
    <w:rsid w:val="004C4C4A"/>
    <w:rsid w:val="004C579F"/>
    <w:rsid w:val="004D4729"/>
    <w:rsid w:val="004E1C39"/>
    <w:rsid w:val="004E1F9D"/>
    <w:rsid w:val="004E23CC"/>
    <w:rsid w:val="004E4A6E"/>
    <w:rsid w:val="004E4D97"/>
    <w:rsid w:val="004F4F6E"/>
    <w:rsid w:val="004F7453"/>
    <w:rsid w:val="00505A2B"/>
    <w:rsid w:val="00511175"/>
    <w:rsid w:val="00537E5B"/>
    <w:rsid w:val="0054388E"/>
    <w:rsid w:val="0055371E"/>
    <w:rsid w:val="005A0147"/>
    <w:rsid w:val="005B0656"/>
    <w:rsid w:val="005B69B6"/>
    <w:rsid w:val="005C31BC"/>
    <w:rsid w:val="005C4C79"/>
    <w:rsid w:val="005C61EA"/>
    <w:rsid w:val="005E3A4F"/>
    <w:rsid w:val="005F6FDD"/>
    <w:rsid w:val="006066DF"/>
    <w:rsid w:val="00606A6F"/>
    <w:rsid w:val="00610C14"/>
    <w:rsid w:val="00620CA0"/>
    <w:rsid w:val="006219B5"/>
    <w:rsid w:val="00632D36"/>
    <w:rsid w:val="00644996"/>
    <w:rsid w:val="006601E9"/>
    <w:rsid w:val="006661A1"/>
    <w:rsid w:val="00666361"/>
    <w:rsid w:val="006718A3"/>
    <w:rsid w:val="00680E30"/>
    <w:rsid w:val="006835A9"/>
    <w:rsid w:val="00684BC8"/>
    <w:rsid w:val="006979F4"/>
    <w:rsid w:val="006A402C"/>
    <w:rsid w:val="006A63AA"/>
    <w:rsid w:val="006B118D"/>
    <w:rsid w:val="006B2EF0"/>
    <w:rsid w:val="006C2646"/>
    <w:rsid w:val="006C3C71"/>
    <w:rsid w:val="006C50CA"/>
    <w:rsid w:val="006E59CC"/>
    <w:rsid w:val="00703024"/>
    <w:rsid w:val="00704490"/>
    <w:rsid w:val="00750292"/>
    <w:rsid w:val="00754091"/>
    <w:rsid w:val="00761028"/>
    <w:rsid w:val="00774048"/>
    <w:rsid w:val="00774AF9"/>
    <w:rsid w:val="00780F03"/>
    <w:rsid w:val="00784A3F"/>
    <w:rsid w:val="00794F51"/>
    <w:rsid w:val="007A702D"/>
    <w:rsid w:val="007B15DE"/>
    <w:rsid w:val="007C28D9"/>
    <w:rsid w:val="007D585F"/>
    <w:rsid w:val="007F578E"/>
    <w:rsid w:val="0080626E"/>
    <w:rsid w:val="00812091"/>
    <w:rsid w:val="00812AEA"/>
    <w:rsid w:val="0083618C"/>
    <w:rsid w:val="00870730"/>
    <w:rsid w:val="0087215E"/>
    <w:rsid w:val="008741CC"/>
    <w:rsid w:val="00885FFB"/>
    <w:rsid w:val="00893372"/>
    <w:rsid w:val="0089544D"/>
    <w:rsid w:val="00897D3A"/>
    <w:rsid w:val="008A4A24"/>
    <w:rsid w:val="008A5DA3"/>
    <w:rsid w:val="008B305D"/>
    <w:rsid w:val="008C3D8F"/>
    <w:rsid w:val="008D3DEB"/>
    <w:rsid w:val="008D494D"/>
    <w:rsid w:val="008E0042"/>
    <w:rsid w:val="008E1F8A"/>
    <w:rsid w:val="008E2F30"/>
    <w:rsid w:val="008E3627"/>
    <w:rsid w:val="008F35D4"/>
    <w:rsid w:val="009123C1"/>
    <w:rsid w:val="009237A8"/>
    <w:rsid w:val="00925F54"/>
    <w:rsid w:val="00926AB8"/>
    <w:rsid w:val="009328AA"/>
    <w:rsid w:val="0093647B"/>
    <w:rsid w:val="00945485"/>
    <w:rsid w:val="0095338B"/>
    <w:rsid w:val="009537EC"/>
    <w:rsid w:val="00953A62"/>
    <w:rsid w:val="00960C00"/>
    <w:rsid w:val="00972B1E"/>
    <w:rsid w:val="00974144"/>
    <w:rsid w:val="009778E0"/>
    <w:rsid w:val="009802AF"/>
    <w:rsid w:val="00981D88"/>
    <w:rsid w:val="0099453D"/>
    <w:rsid w:val="009B1402"/>
    <w:rsid w:val="009B1F6B"/>
    <w:rsid w:val="009B4663"/>
    <w:rsid w:val="009D2F13"/>
    <w:rsid w:val="009D41C7"/>
    <w:rsid w:val="009D6D06"/>
    <w:rsid w:val="009D712F"/>
    <w:rsid w:val="009E54F6"/>
    <w:rsid w:val="009F0CC2"/>
    <w:rsid w:val="00A06495"/>
    <w:rsid w:val="00A15311"/>
    <w:rsid w:val="00A51570"/>
    <w:rsid w:val="00A606DB"/>
    <w:rsid w:val="00A63A0A"/>
    <w:rsid w:val="00A63CF5"/>
    <w:rsid w:val="00A70657"/>
    <w:rsid w:val="00A7344E"/>
    <w:rsid w:val="00A754DC"/>
    <w:rsid w:val="00A84B14"/>
    <w:rsid w:val="00AB549D"/>
    <w:rsid w:val="00AC546D"/>
    <w:rsid w:val="00AE01DE"/>
    <w:rsid w:val="00AE6B54"/>
    <w:rsid w:val="00AF026A"/>
    <w:rsid w:val="00AF40E3"/>
    <w:rsid w:val="00B040D4"/>
    <w:rsid w:val="00B11ACD"/>
    <w:rsid w:val="00B14038"/>
    <w:rsid w:val="00B24FCD"/>
    <w:rsid w:val="00B33144"/>
    <w:rsid w:val="00B47140"/>
    <w:rsid w:val="00B53C1E"/>
    <w:rsid w:val="00B57426"/>
    <w:rsid w:val="00B705C5"/>
    <w:rsid w:val="00B71B08"/>
    <w:rsid w:val="00B75ECC"/>
    <w:rsid w:val="00B85DAE"/>
    <w:rsid w:val="00BA30B4"/>
    <w:rsid w:val="00BA6810"/>
    <w:rsid w:val="00BA6BC6"/>
    <w:rsid w:val="00BB1D58"/>
    <w:rsid w:val="00BB318B"/>
    <w:rsid w:val="00BC1FF1"/>
    <w:rsid w:val="00BD2D45"/>
    <w:rsid w:val="00BD5C96"/>
    <w:rsid w:val="00BD76E5"/>
    <w:rsid w:val="00BE4685"/>
    <w:rsid w:val="00BF281B"/>
    <w:rsid w:val="00BF285E"/>
    <w:rsid w:val="00BF4BAD"/>
    <w:rsid w:val="00C03166"/>
    <w:rsid w:val="00C05DDF"/>
    <w:rsid w:val="00C227F9"/>
    <w:rsid w:val="00C42DFD"/>
    <w:rsid w:val="00C43C75"/>
    <w:rsid w:val="00C4590E"/>
    <w:rsid w:val="00C466D4"/>
    <w:rsid w:val="00C47B85"/>
    <w:rsid w:val="00C51382"/>
    <w:rsid w:val="00C51671"/>
    <w:rsid w:val="00C51CB1"/>
    <w:rsid w:val="00C55CFF"/>
    <w:rsid w:val="00C61930"/>
    <w:rsid w:val="00C70BBC"/>
    <w:rsid w:val="00C7767D"/>
    <w:rsid w:val="00C86E5F"/>
    <w:rsid w:val="00C93F1F"/>
    <w:rsid w:val="00CA74D4"/>
    <w:rsid w:val="00CC3E88"/>
    <w:rsid w:val="00CC5F54"/>
    <w:rsid w:val="00CE0AEC"/>
    <w:rsid w:val="00CE1A73"/>
    <w:rsid w:val="00CE67BA"/>
    <w:rsid w:val="00CF292F"/>
    <w:rsid w:val="00D2281C"/>
    <w:rsid w:val="00D258B2"/>
    <w:rsid w:val="00D25D78"/>
    <w:rsid w:val="00D25E1A"/>
    <w:rsid w:val="00D31824"/>
    <w:rsid w:val="00D34EDB"/>
    <w:rsid w:val="00D44789"/>
    <w:rsid w:val="00D57E32"/>
    <w:rsid w:val="00D66E5D"/>
    <w:rsid w:val="00D67958"/>
    <w:rsid w:val="00DA1A67"/>
    <w:rsid w:val="00DA31AE"/>
    <w:rsid w:val="00DB1A5F"/>
    <w:rsid w:val="00DB5D7A"/>
    <w:rsid w:val="00DC3933"/>
    <w:rsid w:val="00DC7319"/>
    <w:rsid w:val="00DD0B66"/>
    <w:rsid w:val="00DE26EF"/>
    <w:rsid w:val="00DE6FA6"/>
    <w:rsid w:val="00DF3739"/>
    <w:rsid w:val="00E22644"/>
    <w:rsid w:val="00E26F84"/>
    <w:rsid w:val="00E37DF7"/>
    <w:rsid w:val="00E46182"/>
    <w:rsid w:val="00E54C47"/>
    <w:rsid w:val="00E6513C"/>
    <w:rsid w:val="00E71BB5"/>
    <w:rsid w:val="00E742B1"/>
    <w:rsid w:val="00EA4CC6"/>
    <w:rsid w:val="00EC27A0"/>
    <w:rsid w:val="00EE4836"/>
    <w:rsid w:val="00EF3748"/>
    <w:rsid w:val="00F01EDF"/>
    <w:rsid w:val="00F32CC9"/>
    <w:rsid w:val="00F34388"/>
    <w:rsid w:val="00F40072"/>
    <w:rsid w:val="00F41D73"/>
    <w:rsid w:val="00F42B37"/>
    <w:rsid w:val="00F52E67"/>
    <w:rsid w:val="00F629ED"/>
    <w:rsid w:val="00F6394F"/>
    <w:rsid w:val="00F92719"/>
    <w:rsid w:val="00F93E5D"/>
    <w:rsid w:val="00FC014F"/>
    <w:rsid w:val="00FC589F"/>
    <w:rsid w:val="00FD78B1"/>
    <w:rsid w:val="00FE03C4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F6D63-9E9E-4D5D-AE79-592309D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94D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qFormat/>
    <w:rsid w:val="008D494D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50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qFormat/>
    <w:rsid w:val="008D494D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494D"/>
    <w:rPr>
      <w:b/>
      <w:bCs/>
      <w:sz w:val="28"/>
    </w:rPr>
  </w:style>
  <w:style w:type="paragraph" w:styleId="NormalnyWeb">
    <w:name w:val="Normal (Web)"/>
    <w:basedOn w:val="Normalny"/>
    <w:rsid w:val="00C227F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27F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750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rsid w:val="007502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0292"/>
    <w:pPr>
      <w:ind w:left="720"/>
      <w:contextualSpacing/>
    </w:pPr>
  </w:style>
  <w:style w:type="paragraph" w:customStyle="1" w:styleId="Zwykytekst1">
    <w:name w:val="Zwykły tekst1"/>
    <w:basedOn w:val="Normalny"/>
    <w:rsid w:val="0075029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75029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wcity31">
    <w:name w:val="Tekst podstawowy wcięty 31"/>
    <w:basedOn w:val="Standard"/>
    <w:rsid w:val="00750292"/>
    <w:pPr>
      <w:ind w:left="360"/>
      <w:jc w:val="both"/>
    </w:pPr>
    <w:rPr>
      <w:rFonts w:ascii="Trebuchet MS" w:hAnsi="Trebuchet MS"/>
    </w:rPr>
  </w:style>
  <w:style w:type="numbering" w:customStyle="1" w:styleId="WW8Num2">
    <w:name w:val="WW8Num2"/>
    <w:basedOn w:val="Bezlisty"/>
    <w:rsid w:val="00750292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F9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F99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304F99"/>
    <w:rPr>
      <w:vertAlign w:val="superscript"/>
    </w:rPr>
  </w:style>
  <w:style w:type="character" w:customStyle="1" w:styleId="Teksttreci2">
    <w:name w:val="Tekst treści (2)_"/>
    <w:link w:val="Teksttreci20"/>
    <w:rsid w:val="00E37DF7"/>
    <w:rPr>
      <w:rFonts w:ascii="Candara" w:eastAsia="Candara" w:hAnsi="Candara" w:cs="Candar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7DF7"/>
    <w:pPr>
      <w:widowControl w:val="0"/>
      <w:shd w:val="clear" w:color="auto" w:fill="FFFFFF"/>
      <w:spacing w:line="0" w:lineRule="atLeast"/>
      <w:ind w:hanging="340"/>
    </w:pPr>
    <w:rPr>
      <w:rFonts w:ascii="Candara" w:eastAsia="Candara" w:hAnsi="Candara" w:cs="Candara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9D4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D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mieloch@st.augustow.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41AF-3043-437E-AF99-3C9CF7F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02-04-2009r</vt:lpstr>
    </vt:vector>
  </TitlesOfParts>
  <Company>SPA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02-04-2009r</dc:title>
  <dc:subject/>
  <dc:creator>Twoja nazwa użytkownika</dc:creator>
  <cp:keywords/>
  <dc:description/>
  <cp:lastModifiedBy>User</cp:lastModifiedBy>
  <cp:revision>4</cp:revision>
  <cp:lastPrinted>2016-04-28T11:05:00Z</cp:lastPrinted>
  <dcterms:created xsi:type="dcterms:W3CDTF">2016-05-04T05:58:00Z</dcterms:created>
  <dcterms:modified xsi:type="dcterms:W3CDTF">2016-05-18T12:42:00Z</dcterms:modified>
</cp:coreProperties>
</file>